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F0BF" w14:textId="0855CDE5" w:rsidR="00E75A25" w:rsidRPr="000173F6" w:rsidRDefault="001D25FB" w:rsidP="001D25FB">
      <w:pPr>
        <w:jc w:val="right"/>
        <w:rPr>
          <w:rFonts w:ascii="Tahoma" w:hAnsi="Tahoma" w:cs="Tahoma"/>
        </w:rPr>
      </w:pPr>
      <w:r w:rsidRPr="000173F6">
        <w:rPr>
          <w:rFonts w:ascii="Tahoma" w:hAnsi="Tahoma" w:cs="Tahoma"/>
        </w:rPr>
        <w:t xml:space="preserve">Załącznik nr </w:t>
      </w:r>
      <w:r w:rsidR="00A70395" w:rsidRPr="000173F6">
        <w:rPr>
          <w:rFonts w:ascii="Tahoma" w:hAnsi="Tahoma" w:cs="Tahoma"/>
        </w:rPr>
        <w:t>17</w:t>
      </w:r>
    </w:p>
    <w:p w14:paraId="779EB8CF" w14:textId="77777777" w:rsidR="001D25FB" w:rsidRPr="000173F6" w:rsidRDefault="001D25FB" w:rsidP="001D25FB">
      <w:pPr>
        <w:jc w:val="right"/>
        <w:rPr>
          <w:rFonts w:ascii="Tahoma" w:hAnsi="Tahoma" w:cs="Tahoma"/>
        </w:rPr>
      </w:pPr>
    </w:p>
    <w:p w14:paraId="6DD92D15" w14:textId="467F9942" w:rsidR="001D25FB" w:rsidRDefault="007C5C35" w:rsidP="007C5C35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14"/>
      <w:r w:rsidRPr="000173F6">
        <w:rPr>
          <w:rFonts w:ascii="Tahoma" w:eastAsia="Times New Roman" w:hAnsi="Tahoma" w:cs="Tahoma"/>
          <w:b/>
          <w:bCs/>
          <w:color w:val="auto"/>
          <w:lang w:eastAsia="pl-PL"/>
        </w:rPr>
        <w:t>Ankieta m</w:t>
      </w:r>
      <w:r w:rsidR="001D25FB" w:rsidRPr="000173F6">
        <w:rPr>
          <w:rFonts w:ascii="Tahoma" w:eastAsia="Times New Roman" w:hAnsi="Tahoma" w:cs="Tahoma"/>
          <w:b/>
          <w:bCs/>
          <w:color w:val="auto"/>
          <w:lang w:eastAsia="pl-PL"/>
        </w:rPr>
        <w:t>onitorowani</w:t>
      </w:r>
      <w:r w:rsidRPr="000173F6">
        <w:rPr>
          <w:rFonts w:ascii="Tahoma" w:eastAsia="Times New Roman" w:hAnsi="Tahoma" w:cs="Tahoma"/>
          <w:b/>
          <w:bCs/>
          <w:color w:val="auto"/>
          <w:lang w:eastAsia="pl-PL"/>
        </w:rPr>
        <w:t>a</w:t>
      </w:r>
      <w:r w:rsidR="001D25FB" w:rsidRPr="000173F6">
        <w:rPr>
          <w:rFonts w:ascii="Tahoma" w:eastAsia="Times New Roman" w:hAnsi="Tahoma" w:cs="Tahoma"/>
          <w:b/>
          <w:bCs/>
          <w:color w:val="auto"/>
          <w:lang w:eastAsia="pl-PL"/>
        </w:rPr>
        <w:t xml:space="preserve"> wdrażania standardów opieki nad dziećmi</w:t>
      </w:r>
      <w:r w:rsidR="00FE19BA">
        <w:rPr>
          <w:rFonts w:ascii="Tahoma" w:eastAsia="Times New Roman" w:hAnsi="Tahoma" w:cs="Tahoma"/>
          <w:b/>
          <w:bCs/>
          <w:color w:val="auto"/>
          <w:lang w:eastAsia="pl-PL"/>
        </w:rPr>
        <w:t xml:space="preserve"> w wieku</w:t>
      </w:r>
      <w:r w:rsidR="001D25FB" w:rsidRPr="000173F6">
        <w:rPr>
          <w:rFonts w:ascii="Tahoma" w:eastAsia="Times New Roman" w:hAnsi="Tahoma" w:cs="Tahoma"/>
          <w:b/>
          <w:bCs/>
          <w:color w:val="auto"/>
          <w:lang w:eastAsia="pl-PL"/>
        </w:rPr>
        <w:t xml:space="preserve"> do lat 3</w:t>
      </w:r>
      <w:bookmarkEnd w:id="0"/>
    </w:p>
    <w:p w14:paraId="768AE479" w14:textId="77777777" w:rsidR="000173F6" w:rsidRPr="000173F6" w:rsidRDefault="000173F6" w:rsidP="000173F6">
      <w:pPr>
        <w:rPr>
          <w:lang w:eastAsia="pl-PL"/>
        </w:rPr>
      </w:pPr>
    </w:p>
    <w:p w14:paraId="7C9C1643" w14:textId="08C594AA" w:rsidR="001D25FB" w:rsidRPr="000173F6" w:rsidRDefault="001D25FB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>Data wypełnienia:</w:t>
      </w:r>
      <w:r w:rsidR="000173F6" w:rsidRPr="000173F6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______________________________</w:t>
      </w:r>
    </w:p>
    <w:p w14:paraId="4BF85BD9" w14:textId="65233306" w:rsidR="000173F6" w:rsidRPr="000173F6" w:rsidRDefault="001D25FB" w:rsidP="000173F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>Osoba wypełniająca:</w:t>
      </w:r>
      <w:r w:rsidR="000173F6" w:rsidRPr="000173F6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____________________________</w:t>
      </w:r>
    </w:p>
    <w:p w14:paraId="6953AD85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br/>
      </w:r>
    </w:p>
    <w:p w14:paraId="484C1AED" w14:textId="693D2224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Instrukcja wypełniania:</w:t>
      </w:r>
    </w:p>
    <w:p w14:paraId="2AB1C932" w14:textId="77777777" w:rsidR="001D25FB" w:rsidRPr="000173F6" w:rsidRDefault="001D25FB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TAK - zadanie/działanie jest realizowane </w:t>
      </w:r>
    </w:p>
    <w:p w14:paraId="01804781" w14:textId="7D97BBA8" w:rsidR="001D25FB" w:rsidRPr="000173F6" w:rsidRDefault="001D25FB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NIE - zadanie/działanie wymaga wdrożenia </w:t>
      </w:r>
    </w:p>
    <w:p w14:paraId="678AB23A" w14:textId="77777777" w:rsidR="000173F6" w:rsidRP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BA7402F" w14:textId="77777777" w:rsid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455DC51" w14:textId="77777777" w:rsid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79C20E06" w14:textId="77777777" w:rsid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E9D51BF" w14:textId="77777777" w:rsidR="000173F6" w:rsidRP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79CF5EE" w14:textId="77777777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A. STANDARDY NIEZBĘDNE PRZED UZYSKANIEM WPISU</w:t>
      </w:r>
    </w:p>
    <w:p w14:paraId="4B936CC3" w14:textId="77777777" w:rsidR="001D25FB" w:rsidRDefault="001D25FB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>(wymagane przed rozpoczęciem działalności i kontynuowane w trakcie)</w:t>
      </w:r>
    </w:p>
    <w:p w14:paraId="1EA9FB4D" w14:textId="77777777" w:rsidR="000173F6" w:rsidRPr="000173F6" w:rsidRDefault="000173F6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CCF8B85" w14:textId="77777777" w:rsidR="000173F6" w:rsidRPr="000173F6" w:rsidRDefault="000173F6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71C046FF" w14:textId="6EBAAB02" w:rsidR="001D25FB" w:rsidRPr="000173F6" w:rsidRDefault="001D25FB" w:rsidP="000173F6">
      <w:pPr>
        <w:pStyle w:val="Akapitzlist"/>
        <w:numPr>
          <w:ilvl w:val="0"/>
          <w:numId w:val="5"/>
        </w:num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PRACA Z DZIEĆMI</w:t>
      </w:r>
    </w:p>
    <w:tbl>
      <w:tblPr>
        <w:tblW w:w="8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7"/>
        <w:gridCol w:w="519"/>
        <w:gridCol w:w="507"/>
      </w:tblGrid>
      <w:tr w:rsidR="000173F6" w:rsidRPr="000173F6" w14:paraId="098CEB56" w14:textId="77777777" w:rsidTr="004033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25EF1C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0E52B474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15E19139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</w:tr>
      <w:tr w:rsidR="000173F6" w:rsidRPr="000173F6" w14:paraId="11A4C7AE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CFB7C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Plan opiekuńczo-wychowawczo-edukacyjny uwzględniający prawa dziecka:</w:t>
            </w:r>
          </w:p>
        </w:tc>
        <w:tc>
          <w:tcPr>
            <w:tcW w:w="0" w:type="auto"/>
            <w:vAlign w:val="center"/>
            <w:hideMark/>
          </w:tcPr>
          <w:p w14:paraId="1EB8BB8F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02C00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4391637C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D2337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zawiera cele opiekuńczo-wychowawczo-edukacyjne</w:t>
            </w:r>
          </w:p>
        </w:tc>
        <w:tc>
          <w:tcPr>
            <w:tcW w:w="0" w:type="auto"/>
            <w:vAlign w:val="center"/>
            <w:hideMark/>
          </w:tcPr>
          <w:p w14:paraId="368D0059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532A7A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7F4C00D9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26BBB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zawiera metody pracy z dziećmi</w:t>
            </w:r>
          </w:p>
        </w:tc>
        <w:tc>
          <w:tcPr>
            <w:tcW w:w="0" w:type="auto"/>
            <w:vAlign w:val="center"/>
            <w:hideMark/>
          </w:tcPr>
          <w:p w14:paraId="610BBD0C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606694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7540AFEB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970CE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zawiera harmonogram (stałe i zmienne elementy dnia)</w:t>
            </w:r>
          </w:p>
        </w:tc>
        <w:tc>
          <w:tcPr>
            <w:tcW w:w="0" w:type="auto"/>
            <w:vAlign w:val="center"/>
            <w:hideMark/>
          </w:tcPr>
          <w:p w14:paraId="47F95EEF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BBD755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721F10D7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9B49E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zawiera planowane aktywności</w:t>
            </w:r>
          </w:p>
        </w:tc>
        <w:tc>
          <w:tcPr>
            <w:tcW w:w="0" w:type="auto"/>
            <w:vAlign w:val="center"/>
            <w:hideMark/>
          </w:tcPr>
          <w:p w14:paraId="0283011F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CEAF11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62E45671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60E01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uwzględnia specyfikę instytucji (przestrzeń, lokalizacja, zasoby)</w:t>
            </w:r>
          </w:p>
        </w:tc>
        <w:tc>
          <w:tcPr>
            <w:tcW w:w="0" w:type="auto"/>
            <w:vAlign w:val="center"/>
            <w:hideMark/>
          </w:tcPr>
          <w:p w14:paraId="2AE4069E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DEB577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264E3312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52070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jest zaakceptowany przez podmiot prowadzący</w:t>
            </w:r>
          </w:p>
        </w:tc>
        <w:tc>
          <w:tcPr>
            <w:tcW w:w="0" w:type="auto"/>
            <w:vAlign w:val="center"/>
            <w:hideMark/>
          </w:tcPr>
          <w:p w14:paraId="474A5E66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1456AF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</w:tbl>
    <w:p w14:paraId="65B54205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6D687C82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5565886E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4B93BBFF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7CB72CE5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7DCADFFC" w14:textId="77777777" w:rsidR="000173F6" w:rsidRP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4E480799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lastRenderedPageBreak/>
        <w:t>2. ORGANIZACJA PRACY PERSONELU</w:t>
      </w:r>
    </w:p>
    <w:tbl>
      <w:tblPr>
        <w:tblW w:w="8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7"/>
        <w:gridCol w:w="519"/>
        <w:gridCol w:w="507"/>
      </w:tblGrid>
      <w:tr w:rsidR="000173F6" w:rsidRPr="000173F6" w14:paraId="3BCFB3E0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585A2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2486DD9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64EF9A6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</w:tr>
      <w:tr w:rsidR="000173F6" w:rsidRPr="000173F6" w14:paraId="6B41F860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47E5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Zasady, procedury i programy organizacji pracy:</w:t>
            </w:r>
          </w:p>
        </w:tc>
        <w:tc>
          <w:tcPr>
            <w:tcW w:w="0" w:type="auto"/>
            <w:vAlign w:val="center"/>
            <w:hideMark/>
          </w:tcPr>
          <w:p w14:paraId="3AE024B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CD75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792C4E1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26CD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procedury przebywania osób trzecich w placówce</w:t>
            </w:r>
          </w:p>
        </w:tc>
        <w:tc>
          <w:tcPr>
            <w:tcW w:w="0" w:type="auto"/>
            <w:vAlign w:val="center"/>
            <w:hideMark/>
          </w:tcPr>
          <w:p w14:paraId="7576589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313C3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1A6D6FDB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DC5D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procedury przyjmowania i odbierania dzieci</w:t>
            </w:r>
          </w:p>
        </w:tc>
        <w:tc>
          <w:tcPr>
            <w:tcW w:w="0" w:type="auto"/>
            <w:vAlign w:val="center"/>
            <w:hideMark/>
          </w:tcPr>
          <w:p w14:paraId="125AB29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818E7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FB79AF7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8DC8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procedury postępowania w przypadku choroby</w:t>
            </w:r>
          </w:p>
        </w:tc>
        <w:tc>
          <w:tcPr>
            <w:tcW w:w="0" w:type="auto"/>
            <w:vAlign w:val="center"/>
            <w:hideMark/>
          </w:tcPr>
          <w:p w14:paraId="18E11B2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DCA28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16612F2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0E02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Opracowano program adaptacji dzieci</w:t>
            </w:r>
          </w:p>
        </w:tc>
        <w:tc>
          <w:tcPr>
            <w:tcW w:w="0" w:type="auto"/>
            <w:vAlign w:val="center"/>
            <w:hideMark/>
          </w:tcPr>
          <w:p w14:paraId="6F63292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2DBA5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1A316458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BED4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warunki do swobodnego poruszania się dzieci</w:t>
            </w:r>
          </w:p>
        </w:tc>
        <w:tc>
          <w:tcPr>
            <w:tcW w:w="0" w:type="auto"/>
            <w:vAlign w:val="center"/>
            <w:hideMark/>
          </w:tcPr>
          <w:p w14:paraId="46AA700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99392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E7F9DAA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333F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warunki do odpoczynku dzieci</w:t>
            </w:r>
          </w:p>
        </w:tc>
        <w:tc>
          <w:tcPr>
            <w:tcW w:w="0" w:type="auto"/>
            <w:vAlign w:val="center"/>
            <w:hideMark/>
          </w:tcPr>
          <w:p w14:paraId="6E4EA80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91386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0FF819C7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065BE" w14:textId="77777777" w:rsidR="000173F6" w:rsidRPr="000173F6" w:rsidRDefault="000173F6" w:rsidP="00D00CB3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warunki do zachowania intymności podczas czynności higienicznych</w:t>
            </w:r>
          </w:p>
        </w:tc>
        <w:tc>
          <w:tcPr>
            <w:tcW w:w="0" w:type="auto"/>
            <w:vAlign w:val="center"/>
            <w:hideMark/>
          </w:tcPr>
          <w:p w14:paraId="25DBDB7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7FACA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3539897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ACF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warunki do rozwijania samodzielności podczas posiłków</w:t>
            </w:r>
          </w:p>
        </w:tc>
        <w:tc>
          <w:tcPr>
            <w:tcW w:w="0" w:type="auto"/>
            <w:vAlign w:val="center"/>
            <w:hideMark/>
          </w:tcPr>
          <w:p w14:paraId="2755E0D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9E7E4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DAE61D8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AB20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warunki do ekspresji artystycznej</w:t>
            </w:r>
          </w:p>
        </w:tc>
        <w:tc>
          <w:tcPr>
            <w:tcW w:w="0" w:type="auto"/>
            <w:vAlign w:val="center"/>
            <w:hideMark/>
          </w:tcPr>
          <w:p w14:paraId="616BB72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5EA83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0A047FF8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C79B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warunki do kontaktu z naturą</w:t>
            </w:r>
          </w:p>
        </w:tc>
        <w:tc>
          <w:tcPr>
            <w:tcW w:w="0" w:type="auto"/>
            <w:vAlign w:val="center"/>
            <w:hideMark/>
          </w:tcPr>
          <w:p w14:paraId="4C06C1B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43627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887A44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DFE9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warunki do aktywności edukacyjnych</w:t>
            </w:r>
          </w:p>
        </w:tc>
        <w:tc>
          <w:tcPr>
            <w:tcW w:w="0" w:type="auto"/>
            <w:vAlign w:val="center"/>
            <w:hideMark/>
          </w:tcPr>
          <w:p w14:paraId="530DF61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A6085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</w:tbl>
    <w:p w14:paraId="61BFE435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7175A5B3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69F580DF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16B6E89B" w14:textId="75B2A70F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3. WSPÓŁPRACA Z RODZICAMI</w:t>
      </w:r>
    </w:p>
    <w:tbl>
      <w:tblPr>
        <w:tblW w:w="7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4"/>
        <w:gridCol w:w="530"/>
        <w:gridCol w:w="518"/>
      </w:tblGrid>
      <w:tr w:rsidR="000173F6" w:rsidRPr="000173F6" w14:paraId="1C778ADC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6327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42CBB76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1C46F98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</w:tr>
      <w:tr w:rsidR="000173F6" w:rsidRPr="000173F6" w14:paraId="32943A5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6D8A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Zasady i procedury komunikacji z rodzicami:</w:t>
            </w:r>
          </w:p>
        </w:tc>
        <w:tc>
          <w:tcPr>
            <w:tcW w:w="0" w:type="auto"/>
            <w:vAlign w:val="center"/>
            <w:hideMark/>
          </w:tcPr>
          <w:p w14:paraId="5481C05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C2B9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372768D5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E386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Stworzono dokument określający prawa i obowiązki rodziców</w:t>
            </w:r>
          </w:p>
        </w:tc>
        <w:tc>
          <w:tcPr>
            <w:tcW w:w="0" w:type="auto"/>
            <w:vAlign w:val="center"/>
            <w:hideMark/>
          </w:tcPr>
          <w:p w14:paraId="1A168E6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60D35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AF84681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D9289" w14:textId="4ACAC018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Określono sposób zbierania informacji o 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na temat dzieci</w:t>
            </w:r>
          </w:p>
        </w:tc>
        <w:tc>
          <w:tcPr>
            <w:tcW w:w="0" w:type="auto"/>
            <w:vAlign w:val="center"/>
            <w:hideMark/>
          </w:tcPr>
          <w:p w14:paraId="1E1B85D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EA242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6762EBB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5B06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zasady bieżącej komunikacji</w:t>
            </w:r>
          </w:p>
        </w:tc>
        <w:tc>
          <w:tcPr>
            <w:tcW w:w="0" w:type="auto"/>
            <w:vAlign w:val="center"/>
            <w:hideMark/>
          </w:tcPr>
          <w:p w14:paraId="223D750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C0437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7661C999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8F40A" w14:textId="1E20504B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system zgłaszania uwag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, </w:t>
            </w: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wniosków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 i skarg</w:t>
            </w:r>
          </w:p>
        </w:tc>
        <w:tc>
          <w:tcPr>
            <w:tcW w:w="0" w:type="auto"/>
            <w:vAlign w:val="center"/>
            <w:hideMark/>
          </w:tcPr>
          <w:p w14:paraId="61B6FE7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4C3AF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</w:tbl>
    <w:p w14:paraId="0FB56246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3F100882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4F0A1AAE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2961A8D2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7846CC9F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5508A011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3E668E52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528FACCB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2053589D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18B9819F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207FDD48" w14:textId="09017A32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lastRenderedPageBreak/>
        <w:t>B. STANDARDY NIEZBĘDNE W TRAKCIE PROWADZENIA DZIAŁALNOŚCI</w:t>
      </w:r>
    </w:p>
    <w:p w14:paraId="6458DFCE" w14:textId="77777777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1. PRACA Z DZIEĆMI</w:t>
      </w:r>
    </w:p>
    <w:tbl>
      <w:tblPr>
        <w:tblW w:w="66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522"/>
        <w:gridCol w:w="510"/>
      </w:tblGrid>
      <w:tr w:rsidR="000173F6" w:rsidRPr="000173F6" w14:paraId="1FBEA18C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8EDB12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43771755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4AC6F0E5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</w:tr>
      <w:tr w:rsidR="000173F6" w:rsidRPr="000173F6" w14:paraId="7B2D5B58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841F6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Respektowanie praw dzieci:</w:t>
            </w:r>
          </w:p>
        </w:tc>
        <w:tc>
          <w:tcPr>
            <w:tcW w:w="0" w:type="auto"/>
            <w:vAlign w:val="center"/>
            <w:hideMark/>
          </w:tcPr>
          <w:p w14:paraId="42176CDC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7FC61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2E9984FC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6295F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Zapewniono różne formy odpoczynku w pomieszczeniu</w:t>
            </w:r>
          </w:p>
        </w:tc>
        <w:tc>
          <w:tcPr>
            <w:tcW w:w="0" w:type="auto"/>
            <w:vAlign w:val="center"/>
            <w:hideMark/>
          </w:tcPr>
          <w:p w14:paraId="6B3DD24A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B9443D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3B15F20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F86B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Istnieje lista działań wspierających autonomię dzieci</w:t>
            </w:r>
          </w:p>
        </w:tc>
        <w:tc>
          <w:tcPr>
            <w:tcW w:w="0" w:type="auto"/>
            <w:vAlign w:val="center"/>
            <w:hideMark/>
          </w:tcPr>
          <w:p w14:paraId="6731270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B20E2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2D20AE8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B24F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Personel dokonuje samooceny działań (min. raz w roku)</w:t>
            </w:r>
          </w:p>
        </w:tc>
        <w:tc>
          <w:tcPr>
            <w:tcW w:w="0" w:type="auto"/>
            <w:vAlign w:val="center"/>
            <w:hideMark/>
          </w:tcPr>
          <w:p w14:paraId="08E514F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62BC7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7C6E62A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3869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Budowanie bezpiecznych relacji:</w:t>
            </w:r>
          </w:p>
        </w:tc>
        <w:tc>
          <w:tcPr>
            <w:tcW w:w="0" w:type="auto"/>
            <w:vAlign w:val="center"/>
            <w:hideMark/>
          </w:tcPr>
          <w:p w14:paraId="22DE7B9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38F11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07A64B98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CC7A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sposoby nawiązywania relacji</w:t>
            </w:r>
          </w:p>
        </w:tc>
        <w:tc>
          <w:tcPr>
            <w:tcW w:w="0" w:type="auto"/>
            <w:vAlign w:val="center"/>
            <w:hideMark/>
          </w:tcPr>
          <w:p w14:paraId="18139FF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ED9CB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1F5457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EA8C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sposoby reagowania na zachowania dzieci</w:t>
            </w:r>
          </w:p>
        </w:tc>
        <w:tc>
          <w:tcPr>
            <w:tcW w:w="0" w:type="auto"/>
            <w:vAlign w:val="center"/>
            <w:hideMark/>
          </w:tcPr>
          <w:p w14:paraId="748D109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C1485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3E0ED4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7EFD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sposoby komunikowania zmian w ciągu dnia</w:t>
            </w:r>
          </w:p>
        </w:tc>
        <w:tc>
          <w:tcPr>
            <w:tcW w:w="0" w:type="auto"/>
            <w:vAlign w:val="center"/>
            <w:hideMark/>
          </w:tcPr>
          <w:p w14:paraId="093877E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5D85C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2A22DCC8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C846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Wspieranie rozwoju dzieci:</w:t>
            </w:r>
          </w:p>
        </w:tc>
        <w:tc>
          <w:tcPr>
            <w:tcW w:w="0" w:type="auto"/>
            <w:vAlign w:val="center"/>
            <w:hideMark/>
          </w:tcPr>
          <w:p w14:paraId="406F5C2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FE32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102A724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CA71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zawiera wskazówki wspierające rozwój</w:t>
            </w:r>
          </w:p>
        </w:tc>
        <w:tc>
          <w:tcPr>
            <w:tcW w:w="0" w:type="auto"/>
            <w:vAlign w:val="center"/>
            <w:hideMark/>
          </w:tcPr>
          <w:p w14:paraId="4724082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59D3B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5BF68C5C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E09C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Realizowane są aktywności wspierające autonomię</w:t>
            </w:r>
          </w:p>
        </w:tc>
        <w:tc>
          <w:tcPr>
            <w:tcW w:w="0" w:type="auto"/>
            <w:vAlign w:val="center"/>
            <w:hideMark/>
          </w:tcPr>
          <w:p w14:paraId="6379A27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5A3ED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66FB9316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3800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Plan przewiduje celebrowanie ważnych wydarzeń</w:t>
            </w:r>
          </w:p>
        </w:tc>
        <w:tc>
          <w:tcPr>
            <w:tcW w:w="0" w:type="auto"/>
            <w:vAlign w:val="center"/>
            <w:hideMark/>
          </w:tcPr>
          <w:p w14:paraId="1602BDB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35126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</w:tbl>
    <w:p w14:paraId="0EFB694E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5C46AE19" w14:textId="4BB2372C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2. ORGANIZACJA PRACY PERSONELU</w:t>
      </w:r>
    </w:p>
    <w:tbl>
      <w:tblPr>
        <w:tblW w:w="64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527"/>
        <w:gridCol w:w="514"/>
      </w:tblGrid>
      <w:tr w:rsidR="000173F6" w:rsidRPr="000173F6" w14:paraId="793ACCA7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1DFA2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5D3D0891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097E7DCB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</w:tr>
      <w:tr w:rsidR="000173F6" w:rsidRPr="000173F6" w14:paraId="0F13EC35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A1DA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Podnoszenie kwalifikacji:</w:t>
            </w:r>
          </w:p>
        </w:tc>
        <w:tc>
          <w:tcPr>
            <w:tcW w:w="0" w:type="auto"/>
            <w:vAlign w:val="center"/>
            <w:hideMark/>
          </w:tcPr>
          <w:p w14:paraId="67DF5FC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B7C7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590402F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96D3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Personel uczestniczy w wewnętrznych spotkaniach</w:t>
            </w:r>
          </w:p>
        </w:tc>
        <w:tc>
          <w:tcPr>
            <w:tcW w:w="0" w:type="auto"/>
            <w:vAlign w:val="center"/>
            <w:hideMark/>
          </w:tcPr>
          <w:p w14:paraId="23C0C20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DFA27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7D6129A0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37B8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Personel uczestniczy w szkoleniach</w:t>
            </w:r>
          </w:p>
        </w:tc>
        <w:tc>
          <w:tcPr>
            <w:tcW w:w="0" w:type="auto"/>
            <w:vAlign w:val="center"/>
            <w:hideMark/>
          </w:tcPr>
          <w:p w14:paraId="5CD5DB4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4B183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1ADEA94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6CED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Prowadzona jest samoocena pracy</w:t>
            </w:r>
          </w:p>
        </w:tc>
        <w:tc>
          <w:tcPr>
            <w:tcW w:w="0" w:type="auto"/>
            <w:vAlign w:val="center"/>
            <w:hideMark/>
          </w:tcPr>
          <w:p w14:paraId="35BA07B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C6C9C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3B3541A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1BDB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Dbałość o bezpieczeństwo:</w:t>
            </w:r>
          </w:p>
        </w:tc>
        <w:tc>
          <w:tcPr>
            <w:tcW w:w="0" w:type="auto"/>
            <w:vAlign w:val="center"/>
            <w:hideMark/>
          </w:tcPr>
          <w:p w14:paraId="22A8386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87908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6D0605B9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58FD3" w14:textId="468558B3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Personel 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zapoznał się z </w:t>
            </w: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kodeks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em</w:t>
            </w: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 etyczny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D0B3C7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1A63A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1B50DC5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685D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Personel zna procedury bezpieczeństwa</w:t>
            </w:r>
          </w:p>
        </w:tc>
        <w:tc>
          <w:tcPr>
            <w:tcW w:w="0" w:type="auto"/>
            <w:vAlign w:val="center"/>
            <w:hideMark/>
          </w:tcPr>
          <w:p w14:paraId="4A1957D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4C42B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11EE346A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0F1A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Dostępne są informacje o zgłaszaniu nieprawidłowości</w:t>
            </w:r>
          </w:p>
        </w:tc>
        <w:tc>
          <w:tcPr>
            <w:tcW w:w="0" w:type="auto"/>
            <w:vAlign w:val="center"/>
            <w:hideMark/>
          </w:tcPr>
          <w:p w14:paraId="72E398E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6D3B0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</w:tbl>
    <w:p w14:paraId="4A1454AE" w14:textId="77777777" w:rsidR="000173F6" w:rsidRDefault="000173F6" w:rsidP="000173F6">
      <w:pPr>
        <w:spacing w:after="0"/>
        <w:rPr>
          <w:rFonts w:ascii="Tahoma" w:hAnsi="Tahoma" w:cs="Tahoma"/>
          <w:b/>
          <w:bCs/>
          <w:lang w:eastAsia="pl-PL"/>
        </w:rPr>
      </w:pPr>
    </w:p>
    <w:p w14:paraId="7A5D885E" w14:textId="5E039267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3. WSPÓŁPRACA Z RODZICAMI</w:t>
      </w:r>
    </w:p>
    <w:tbl>
      <w:tblPr>
        <w:tblW w:w="66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527"/>
        <w:gridCol w:w="515"/>
      </w:tblGrid>
      <w:tr w:rsidR="000173F6" w:rsidRPr="000173F6" w14:paraId="72542BA2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457163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101BCAE5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15436446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</w:tr>
      <w:tr w:rsidR="000173F6" w:rsidRPr="000173F6" w14:paraId="3BB680A3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ACE74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Budowanie relacji z rodzicami:</w:t>
            </w:r>
          </w:p>
        </w:tc>
        <w:tc>
          <w:tcPr>
            <w:tcW w:w="0" w:type="auto"/>
            <w:vAlign w:val="center"/>
            <w:hideMark/>
          </w:tcPr>
          <w:p w14:paraId="796F017E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9384F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2FA7E011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1B837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Prowadzony jest system informowania o realizacji planu</w:t>
            </w:r>
          </w:p>
        </w:tc>
        <w:tc>
          <w:tcPr>
            <w:tcW w:w="0" w:type="auto"/>
            <w:vAlign w:val="center"/>
            <w:hideMark/>
          </w:tcPr>
          <w:p w14:paraId="1CB50F5E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1B4683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04F6B06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BC57D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Organizowane są spotkania grupowe</w:t>
            </w:r>
          </w:p>
        </w:tc>
        <w:tc>
          <w:tcPr>
            <w:tcW w:w="0" w:type="auto"/>
            <w:vAlign w:val="center"/>
            <w:hideMark/>
          </w:tcPr>
          <w:p w14:paraId="33E43A08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9314C7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3CD9CD4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9625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Prowadzone są badania satysfakcji rodziców</w:t>
            </w:r>
          </w:p>
        </w:tc>
        <w:tc>
          <w:tcPr>
            <w:tcW w:w="0" w:type="auto"/>
            <w:vAlign w:val="center"/>
            <w:hideMark/>
          </w:tcPr>
          <w:p w14:paraId="5C9F5D8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D4ED4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7792B66C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5DF7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Włączanie rodziców:</w:t>
            </w:r>
          </w:p>
        </w:tc>
        <w:tc>
          <w:tcPr>
            <w:tcW w:w="0" w:type="auto"/>
            <w:vAlign w:val="center"/>
            <w:hideMark/>
          </w:tcPr>
          <w:p w14:paraId="187984B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4F65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0173F6" w:rsidRPr="000173F6" w14:paraId="2F7FEB15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D474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formy uczestnictwa rodziców</w:t>
            </w:r>
          </w:p>
        </w:tc>
        <w:tc>
          <w:tcPr>
            <w:tcW w:w="0" w:type="auto"/>
            <w:vAlign w:val="center"/>
            <w:hideMark/>
          </w:tcPr>
          <w:p w14:paraId="4554DE0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D6FEA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73D0B54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A4EB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Stworzono miejsce do komunikacji między rodzicami</w:t>
            </w:r>
          </w:p>
        </w:tc>
        <w:tc>
          <w:tcPr>
            <w:tcW w:w="0" w:type="auto"/>
            <w:vAlign w:val="center"/>
            <w:hideMark/>
          </w:tcPr>
          <w:p w14:paraId="5E5B4E6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DC740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  <w:tr w:rsidR="000173F6" w:rsidRPr="000173F6" w14:paraId="4D70367C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8679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Określono zasady przebywania rodziców w placówce</w:t>
            </w:r>
          </w:p>
        </w:tc>
        <w:tc>
          <w:tcPr>
            <w:tcW w:w="0" w:type="auto"/>
            <w:vAlign w:val="center"/>
            <w:hideMark/>
          </w:tcPr>
          <w:p w14:paraId="6DD9D52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D425B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</w:tr>
    </w:tbl>
    <w:p w14:paraId="64E71BDF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</w:p>
    <w:p w14:paraId="11251846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lastRenderedPageBreak/>
        <w:t>PODSUMOWANIE MONITOROWANIA</w:t>
      </w:r>
    </w:p>
    <w:p w14:paraId="5720FC3C" w14:textId="77777777" w:rsidR="001D25FB" w:rsidRDefault="001D25FB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>Główne mocne strony:</w:t>
      </w:r>
    </w:p>
    <w:p w14:paraId="631DD5DF" w14:textId="2092C1E6" w:rsidR="0006242F" w:rsidRPr="000173F6" w:rsidRDefault="0006242F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</w:p>
    <w:p w14:paraId="355ECF1D" w14:textId="68F54DCC" w:rsidR="0006242F" w:rsidRPr="000173F6" w:rsidRDefault="000173F6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  <w:r w:rsidR="0006242F"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7F00D974" w14:textId="77777777" w:rsidR="001D25FB" w:rsidRDefault="001D25FB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>Obszary wymagające wdrożenia:</w:t>
      </w:r>
    </w:p>
    <w:p w14:paraId="447035CA" w14:textId="77777777" w:rsidR="0006242F" w:rsidRPr="000173F6" w:rsidRDefault="0006242F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</w:p>
    <w:p w14:paraId="7247B824" w14:textId="7C6C5535" w:rsidR="0006242F" w:rsidRPr="000173F6" w:rsidRDefault="0006242F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065718B2" w14:textId="4C0768CF" w:rsidR="001D25FB" w:rsidRPr="000173F6" w:rsidRDefault="001D25FB" w:rsidP="00D351AC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>Rekomendowane działania</w:t>
      </w:r>
      <w:r w:rsidR="00D351A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z uwzględnieniem sugestii rodziców wynikających z ankiet </w:t>
      </w:r>
      <w:r w:rsidR="00D351AC">
        <w:rPr>
          <w:rFonts w:ascii="Tahoma" w:eastAsia="Times New Roman" w:hAnsi="Tahoma" w:cs="Tahoma"/>
          <w:kern w:val="0"/>
          <w:lang w:eastAsia="pl-PL"/>
          <w14:ligatures w14:val="none"/>
        </w:rPr>
        <w:br/>
        <w:t>badania satysfakcji</w:t>
      </w:r>
      <w:r w:rsidRPr="000173F6">
        <w:rPr>
          <w:rFonts w:ascii="Tahoma" w:eastAsia="Times New Roman" w:hAnsi="Tahoma" w:cs="Tahoma"/>
          <w:kern w:val="0"/>
          <w:lang w:eastAsia="pl-PL"/>
          <w14:ligatures w14:val="none"/>
        </w:rPr>
        <w:t>:</w:t>
      </w:r>
    </w:p>
    <w:p w14:paraId="630DC39E" w14:textId="77777777" w:rsidR="0006242F" w:rsidRPr="000173F6" w:rsidRDefault="0006242F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</w:p>
    <w:p w14:paraId="22167DDC" w14:textId="77777777" w:rsidR="0006242F" w:rsidRPr="000173F6" w:rsidRDefault="0006242F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0D69A81B" w14:textId="77777777" w:rsidR="00D351AC" w:rsidRDefault="00D351AC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96AE117" w14:textId="270C3C5D" w:rsidR="001D25FB" w:rsidRPr="000173F6" w:rsidRDefault="0006242F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Podpis osoby wypełniającej</w:t>
      </w:r>
      <w:r w:rsidR="001D25FB" w:rsidRPr="000173F6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: 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</w:t>
      </w:r>
    </w:p>
    <w:p w14:paraId="607D3622" w14:textId="77777777" w:rsidR="001D25FB" w:rsidRPr="000173F6" w:rsidRDefault="001D25FB" w:rsidP="001D25FB">
      <w:pPr>
        <w:jc w:val="center"/>
        <w:rPr>
          <w:rFonts w:ascii="Tahoma" w:hAnsi="Tahoma" w:cs="Tahoma"/>
        </w:rPr>
      </w:pPr>
    </w:p>
    <w:sectPr w:rsidR="001D25FB" w:rsidRPr="00017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5310" w14:textId="77777777" w:rsidR="00751C37" w:rsidRDefault="00751C37" w:rsidP="0006242F">
      <w:pPr>
        <w:spacing w:after="0" w:line="240" w:lineRule="auto"/>
      </w:pPr>
      <w:r>
        <w:separator/>
      </w:r>
    </w:p>
  </w:endnote>
  <w:endnote w:type="continuationSeparator" w:id="0">
    <w:p w14:paraId="787EDA2A" w14:textId="77777777" w:rsidR="00751C37" w:rsidRDefault="00751C37" w:rsidP="0006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4C88" w14:textId="77777777" w:rsidR="0006242F" w:rsidRDefault="000624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025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E76A4C" w14:textId="22D36B82" w:rsidR="0006242F" w:rsidRDefault="000624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FC83D" w14:textId="77777777" w:rsidR="0006242F" w:rsidRDefault="000624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3F48" w14:textId="77777777" w:rsidR="0006242F" w:rsidRDefault="00062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B8C6" w14:textId="77777777" w:rsidR="00751C37" w:rsidRDefault="00751C37" w:rsidP="0006242F">
      <w:pPr>
        <w:spacing w:after="0" w:line="240" w:lineRule="auto"/>
      </w:pPr>
      <w:r>
        <w:separator/>
      </w:r>
    </w:p>
  </w:footnote>
  <w:footnote w:type="continuationSeparator" w:id="0">
    <w:p w14:paraId="0900E0E8" w14:textId="77777777" w:rsidR="00751C37" w:rsidRDefault="00751C37" w:rsidP="0006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8A46" w14:textId="77777777" w:rsidR="0006242F" w:rsidRDefault="000624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C294" w14:textId="77777777" w:rsidR="0006242F" w:rsidRDefault="000624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44EA" w14:textId="77777777" w:rsidR="0006242F" w:rsidRDefault="000624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B09"/>
    <w:multiLevelType w:val="multilevel"/>
    <w:tmpl w:val="D41C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234BF"/>
    <w:multiLevelType w:val="multilevel"/>
    <w:tmpl w:val="62A4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68FD"/>
    <w:multiLevelType w:val="multilevel"/>
    <w:tmpl w:val="E8C4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5BA21737"/>
    <w:multiLevelType w:val="hybridMultilevel"/>
    <w:tmpl w:val="17465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69099">
    <w:abstractNumId w:val="2"/>
  </w:num>
  <w:num w:numId="2" w16cid:durableId="444661829">
    <w:abstractNumId w:val="1"/>
  </w:num>
  <w:num w:numId="3" w16cid:durableId="754975734">
    <w:abstractNumId w:val="0"/>
  </w:num>
  <w:num w:numId="4" w16cid:durableId="1715620690">
    <w:abstractNumId w:val="3"/>
  </w:num>
  <w:num w:numId="5" w16cid:durableId="1494446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FB"/>
    <w:rsid w:val="000173F6"/>
    <w:rsid w:val="0006242F"/>
    <w:rsid w:val="0012333A"/>
    <w:rsid w:val="001D25FB"/>
    <w:rsid w:val="0020473A"/>
    <w:rsid w:val="003559E5"/>
    <w:rsid w:val="004D7983"/>
    <w:rsid w:val="006D778E"/>
    <w:rsid w:val="00751C37"/>
    <w:rsid w:val="00797E1C"/>
    <w:rsid w:val="007C5C35"/>
    <w:rsid w:val="00800390"/>
    <w:rsid w:val="009702E7"/>
    <w:rsid w:val="00A70395"/>
    <w:rsid w:val="00BB309D"/>
    <w:rsid w:val="00BE4E28"/>
    <w:rsid w:val="00D00CB3"/>
    <w:rsid w:val="00D351AC"/>
    <w:rsid w:val="00E63190"/>
    <w:rsid w:val="00E75A25"/>
    <w:rsid w:val="00EC727C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5A85"/>
  <w15:chartTrackingRefBased/>
  <w15:docId w15:val="{D4399106-9C16-4FE7-B5DA-41AD079F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2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D2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5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5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5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5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5F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5F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62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2F"/>
  </w:style>
  <w:style w:type="paragraph" w:styleId="Stopka">
    <w:name w:val="footer"/>
    <w:basedOn w:val="Normalny"/>
    <w:link w:val="StopkaZnak"/>
    <w:uiPriority w:val="99"/>
    <w:unhideWhenUsed/>
    <w:rsid w:val="00062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12</cp:revision>
  <dcterms:created xsi:type="dcterms:W3CDTF">2025-03-12T07:53:00Z</dcterms:created>
  <dcterms:modified xsi:type="dcterms:W3CDTF">2026-03-24T13:04:00Z</dcterms:modified>
</cp:coreProperties>
</file>